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5863" w14:textId="59031784" w:rsidR="00EF2266" w:rsidRDefault="008721C6" w:rsidP="00EF2266">
      <w:pPr>
        <w:pStyle w:val="Default"/>
      </w:pPr>
      <w:r>
        <w:rPr>
          <w:noProof/>
          <w:lang w:eastAsia="pl-PL"/>
        </w:rPr>
        <w:drawing>
          <wp:inline distT="0" distB="0" distL="0" distR="0" wp14:anchorId="66AA0DCD" wp14:editId="24E04C10">
            <wp:extent cx="5238750" cy="56197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9C57" w14:textId="2BABA6DF" w:rsidR="00EF2266" w:rsidRPr="00312687" w:rsidRDefault="00EF2266" w:rsidP="00264CCD">
      <w:pPr>
        <w:pStyle w:val="Default"/>
        <w:jc w:val="center"/>
        <w:rPr>
          <w:rFonts w:asciiTheme="minorHAnsi" w:hAnsiTheme="minorHAnsi" w:cstheme="minorHAnsi"/>
        </w:rPr>
      </w:pPr>
      <w:r w:rsidRPr="00312687">
        <w:rPr>
          <w:rFonts w:asciiTheme="minorHAnsi" w:hAnsiTheme="minorHAnsi" w:cstheme="minorHAnsi"/>
          <w:b/>
          <w:bCs/>
        </w:rPr>
        <w:t>REGULAMIN NABORU UZUPEŁNIAJĄCEGO</w:t>
      </w:r>
    </w:p>
    <w:p w14:paraId="62D98F4B" w14:textId="7603F499" w:rsidR="00EF2266" w:rsidRPr="00312687" w:rsidRDefault="00EF2266" w:rsidP="00264CCD">
      <w:pPr>
        <w:pStyle w:val="Default"/>
        <w:jc w:val="center"/>
        <w:rPr>
          <w:rFonts w:asciiTheme="minorHAnsi" w:hAnsiTheme="minorHAnsi" w:cstheme="minorHAnsi"/>
        </w:rPr>
      </w:pPr>
      <w:r w:rsidRPr="00312687">
        <w:rPr>
          <w:rFonts w:asciiTheme="minorHAnsi" w:hAnsiTheme="minorHAnsi" w:cstheme="minorHAnsi"/>
        </w:rPr>
        <w:t xml:space="preserve">DLA MIESZKAŃCÓW MIASTA </w:t>
      </w:r>
      <w:r w:rsidR="00264CCD" w:rsidRPr="00312687">
        <w:rPr>
          <w:rFonts w:asciiTheme="minorHAnsi" w:hAnsiTheme="minorHAnsi" w:cstheme="minorHAnsi"/>
        </w:rPr>
        <w:t>DĄBROWA GÓRNICZA</w:t>
      </w:r>
    </w:p>
    <w:p w14:paraId="328652B7" w14:textId="77777777" w:rsidR="00EF2266" w:rsidRPr="00312687" w:rsidRDefault="00EF2266" w:rsidP="00EF2266">
      <w:pPr>
        <w:pStyle w:val="Podtytu"/>
        <w:spacing w:after="0"/>
        <w:ind w:firstLine="0"/>
        <w:jc w:val="center"/>
        <w:rPr>
          <w:rFonts w:asciiTheme="minorHAnsi" w:hAnsiTheme="minorHAnsi" w:cstheme="minorHAnsi"/>
          <w:i w:val="0"/>
          <w:iCs w:val="0"/>
          <w:color w:val="000000"/>
          <w:spacing w:val="0"/>
        </w:rPr>
      </w:pPr>
      <w:r w:rsidRPr="00312687">
        <w:rPr>
          <w:rFonts w:asciiTheme="minorHAnsi" w:hAnsiTheme="minorHAnsi" w:cstheme="minorHAnsi"/>
          <w:i w:val="0"/>
          <w:iCs w:val="0"/>
          <w:spacing w:val="0"/>
        </w:rPr>
        <w:t xml:space="preserve">do udziału w projekcie pn. </w:t>
      </w:r>
      <w:r w:rsidRPr="00312687">
        <w:rPr>
          <w:rFonts w:asciiTheme="minorHAnsi" w:hAnsiTheme="minorHAnsi" w:cstheme="minorHAnsi"/>
          <w:i w:val="0"/>
          <w:iCs w:val="0"/>
          <w:color w:val="000000"/>
          <w:spacing w:val="0"/>
        </w:rPr>
        <w:t>„</w:t>
      </w:r>
      <w:r w:rsidRPr="00312687">
        <w:rPr>
          <w:rFonts w:asciiTheme="minorHAnsi" w:hAnsiTheme="minorHAnsi" w:cstheme="minorHAnsi"/>
          <w:i w:val="0"/>
          <w:iCs w:val="0"/>
          <w:spacing w:val="0"/>
        </w:rPr>
        <w:t>Ciepło z powietrza – wymiana źródeł ogrzewania w budynkach jednorodzinnych w Dąbrowie Górniczej</w:t>
      </w:r>
      <w:r w:rsidRPr="00312687">
        <w:rPr>
          <w:rFonts w:asciiTheme="minorHAnsi" w:hAnsiTheme="minorHAnsi" w:cstheme="minorHAnsi"/>
          <w:i w:val="0"/>
          <w:iCs w:val="0"/>
          <w:color w:val="000000"/>
          <w:spacing w:val="0"/>
        </w:rPr>
        <w:t>”</w:t>
      </w:r>
    </w:p>
    <w:p w14:paraId="5E7CA84F" w14:textId="77777777" w:rsidR="00EF2266" w:rsidRPr="00312687" w:rsidRDefault="00EF2266" w:rsidP="00EF2266">
      <w:pPr>
        <w:pStyle w:val="Default"/>
        <w:rPr>
          <w:rFonts w:asciiTheme="minorHAnsi" w:hAnsiTheme="minorHAnsi" w:cstheme="minorHAnsi"/>
        </w:rPr>
      </w:pPr>
    </w:p>
    <w:p w14:paraId="25251F9C" w14:textId="09470AC6" w:rsidR="008721C6" w:rsidRPr="00312687" w:rsidRDefault="00EF2266" w:rsidP="00B018AC">
      <w:pPr>
        <w:pStyle w:val="Default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</w:rPr>
        <w:t xml:space="preserve"> </w:t>
      </w:r>
      <w:r w:rsidRPr="00312687">
        <w:rPr>
          <w:rFonts w:asciiTheme="minorHAnsi" w:hAnsiTheme="minorHAnsi" w:cstheme="minorHAnsi"/>
          <w:color w:val="auto"/>
        </w:rPr>
        <w:t xml:space="preserve">Cel i uczestnicy naboru uzupełniającego w Projekcie: </w:t>
      </w:r>
    </w:p>
    <w:p w14:paraId="08E0E13D" w14:textId="31A863DC" w:rsidR="00EF2266" w:rsidRPr="00312687" w:rsidRDefault="00EF2266" w:rsidP="003B64E5">
      <w:pPr>
        <w:pStyle w:val="Defaul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Nabór prowadzony jest przez Gminę Dąbrowa Górnicza w celu stworzenia listy rezerwowej w ramach projektu dofinansowanego z Regionalnego Programu Operacyjnego Woj. Śl. na lata 2014-2020, </w:t>
      </w:r>
      <w:r w:rsidR="00334529" w:rsidRPr="00312687">
        <w:rPr>
          <w:rFonts w:asciiTheme="minorHAnsi" w:hAnsiTheme="minorHAnsi" w:cstheme="minorHAnsi"/>
        </w:rPr>
        <w:t>Osi Priorytetowej IV. Efektywność energetyczna, odnawialne źródła energii i gospodarka niskoemisyjna, Działanie 4.6. Czyste powietrze, Poddziałanie 4.6.1. Czyste powietrze – konkurs</w:t>
      </w:r>
      <w:r w:rsidRPr="00312687">
        <w:rPr>
          <w:rFonts w:asciiTheme="minorHAnsi" w:hAnsiTheme="minorHAnsi" w:cstheme="minorHAnsi"/>
          <w:color w:val="auto"/>
        </w:rPr>
        <w:t>. Przedmiotem projektu jest wymiana starych kotłów, pieców, urządzeń grzewczych spalających paliwa opałowe stałe na powietrzne pompy ciepła typu powietrze woda do c.o. i c.w.u. wraz z wykonaniem wewnętrznej instalacji w obrębie kotłowni, niezbędnej do prawidłowego funkcjonowania nowego systemu ogrzewania</w:t>
      </w:r>
      <w:r w:rsidR="00334529" w:rsidRPr="00312687">
        <w:rPr>
          <w:rFonts w:asciiTheme="minorHAnsi" w:hAnsiTheme="minorHAnsi" w:cstheme="minorHAnsi"/>
          <w:color w:val="auto"/>
        </w:rPr>
        <w:t xml:space="preserve"> oraz z </w:t>
      </w:r>
      <w:r w:rsidRPr="00312687">
        <w:rPr>
          <w:rFonts w:asciiTheme="minorHAnsi" w:hAnsiTheme="minorHAnsi" w:cstheme="minorHAnsi"/>
          <w:color w:val="auto"/>
        </w:rPr>
        <w:t>demontażem istniejącego źródła ciepła w budynkach mieszkalnych jednorodzinnych na terenie gminy Dąbrowa Górnicza.</w:t>
      </w:r>
    </w:p>
    <w:p w14:paraId="2CD88673" w14:textId="77777777" w:rsidR="008721C6" w:rsidRPr="00312687" w:rsidRDefault="00EF2266" w:rsidP="003B64E5">
      <w:pPr>
        <w:pStyle w:val="Defaul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Do udziału w naborze uzupełniającym uprawnione są osoby fizyczne będące właścicielem, współwłaścicielem, użytkownikiem wieczystym bądź współużytkownikiem wieczystym nieruchomości, na której ma być zlokalizowana instalacja OZE. </w:t>
      </w:r>
    </w:p>
    <w:p w14:paraId="2342AB60" w14:textId="77777777" w:rsidR="008721C6" w:rsidRPr="00312687" w:rsidRDefault="00EF2266" w:rsidP="003B64E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Warunki udziału w naborze uzupełniającym: </w:t>
      </w:r>
    </w:p>
    <w:p w14:paraId="652A9BA4" w14:textId="6CD27A81" w:rsidR="008721C6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>Nieruchomość/budynek/budowla, na której ma zostać zlokalizowana instalacja OZE zgłaszana do Projektu nie jest wpisana w rejestrze zabytków ani nie jest objęta strefą ochrony konserwatorskiej</w:t>
      </w:r>
      <w:r w:rsidR="00334529" w:rsidRPr="00312687">
        <w:rPr>
          <w:rFonts w:asciiTheme="minorHAnsi" w:hAnsiTheme="minorHAnsi" w:cstheme="minorHAnsi"/>
          <w:color w:val="auto"/>
        </w:rPr>
        <w:t>. Jeżeli jest</w:t>
      </w:r>
      <w:r w:rsidR="00B018AC" w:rsidRPr="00312687">
        <w:rPr>
          <w:rFonts w:asciiTheme="minorHAnsi" w:hAnsiTheme="minorHAnsi" w:cstheme="minorHAnsi"/>
          <w:color w:val="auto"/>
        </w:rPr>
        <w:t>,</w:t>
      </w:r>
      <w:r w:rsidR="00334529" w:rsidRPr="00312687">
        <w:rPr>
          <w:rFonts w:asciiTheme="minorHAnsi" w:hAnsiTheme="minorHAnsi" w:cstheme="minorHAnsi"/>
          <w:color w:val="auto"/>
        </w:rPr>
        <w:t xml:space="preserve"> to uczestnik zobowiązany </w:t>
      </w:r>
      <w:r w:rsidR="00B018AC" w:rsidRPr="00312687">
        <w:rPr>
          <w:rFonts w:asciiTheme="minorHAnsi" w:hAnsiTheme="minorHAnsi" w:cstheme="minorHAnsi"/>
          <w:color w:val="auto"/>
        </w:rPr>
        <w:t xml:space="preserve">jest </w:t>
      </w:r>
      <w:r w:rsidR="00334529" w:rsidRPr="00312687">
        <w:rPr>
          <w:rFonts w:asciiTheme="minorHAnsi" w:hAnsiTheme="minorHAnsi" w:cstheme="minorHAnsi"/>
          <w:color w:val="auto"/>
        </w:rPr>
        <w:t>przedłożyć</w:t>
      </w:r>
      <w:r w:rsidR="00B018AC" w:rsidRPr="00312687">
        <w:rPr>
          <w:rFonts w:asciiTheme="minorHAnsi" w:hAnsiTheme="minorHAnsi" w:cstheme="minorHAnsi"/>
          <w:color w:val="auto"/>
        </w:rPr>
        <w:t>,</w:t>
      </w:r>
      <w:r w:rsidR="00334529" w:rsidRPr="00312687">
        <w:rPr>
          <w:rFonts w:asciiTheme="minorHAnsi" w:hAnsiTheme="minorHAnsi" w:cstheme="minorHAnsi"/>
          <w:color w:val="auto"/>
        </w:rPr>
        <w:t xml:space="preserve"> do dnia zawarcia umowy uczestnictwa </w:t>
      </w:r>
      <w:r w:rsidRPr="00312687">
        <w:rPr>
          <w:rFonts w:asciiTheme="minorHAnsi" w:hAnsiTheme="minorHAnsi" w:cstheme="minorHAnsi"/>
          <w:color w:val="auto"/>
        </w:rPr>
        <w:t xml:space="preserve">dokument zezwalający na montaż instalacji wydany przez Wojewódzkiego Konserwatora Zabytków. </w:t>
      </w:r>
    </w:p>
    <w:p w14:paraId="1480B3F0" w14:textId="137E3F07" w:rsidR="00334529" w:rsidRPr="00312687" w:rsidRDefault="00334529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</w:rPr>
        <w:t>W budynku przeznaczonym do montażu nowego, ekologicznego źródła ciepła  nie jest prowadzona działalność gospodarcza, agroturystyczna lub rolnicza.</w:t>
      </w:r>
    </w:p>
    <w:p w14:paraId="2E4BA68E" w14:textId="77777777" w:rsidR="008721C6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Brak zaległości finansowych wobec Gminy </w:t>
      </w:r>
      <w:r w:rsidR="00264CCD" w:rsidRPr="00312687">
        <w:rPr>
          <w:rFonts w:asciiTheme="minorHAnsi" w:hAnsiTheme="minorHAnsi" w:cstheme="minorHAnsi"/>
          <w:color w:val="auto"/>
        </w:rPr>
        <w:t>Dąbrowa Górnicza</w:t>
      </w:r>
      <w:r w:rsidRPr="00312687">
        <w:rPr>
          <w:rFonts w:asciiTheme="minorHAnsi" w:hAnsiTheme="minorHAnsi" w:cstheme="minorHAnsi"/>
          <w:color w:val="auto"/>
        </w:rPr>
        <w:t xml:space="preserve">. </w:t>
      </w:r>
    </w:p>
    <w:p w14:paraId="76F81E6B" w14:textId="37EA304C" w:rsidR="008721C6" w:rsidRPr="00312687" w:rsidRDefault="008721C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Posiadanie potwierdzonego wpisem do księgi wieczystej tytułu prawa własności lub prawa użytkowania wieczystego do nieruchomości zgłoszonej do Projektu. </w:t>
      </w:r>
    </w:p>
    <w:p w14:paraId="2B89BFEA" w14:textId="1AD4AA8D" w:rsidR="008721C6" w:rsidRPr="00312687" w:rsidRDefault="00EF2266" w:rsidP="003B64E5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>Zgłoszeni</w:t>
      </w:r>
      <w:r w:rsidR="00B018AC" w:rsidRPr="00312687">
        <w:rPr>
          <w:rFonts w:asciiTheme="minorHAnsi" w:hAnsiTheme="minorHAnsi" w:cstheme="minorHAnsi"/>
          <w:color w:val="auto"/>
        </w:rPr>
        <w:t>a</w:t>
      </w:r>
      <w:r w:rsidRPr="00312687">
        <w:rPr>
          <w:rFonts w:asciiTheme="minorHAnsi" w:hAnsiTheme="minorHAnsi" w:cstheme="minorHAnsi"/>
          <w:color w:val="auto"/>
        </w:rPr>
        <w:t xml:space="preserve"> udziału w naborze uzupełniającym: </w:t>
      </w:r>
    </w:p>
    <w:p w14:paraId="46F88768" w14:textId="2BD25AD9" w:rsidR="008721C6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>Zgłoszeni</w:t>
      </w:r>
      <w:r w:rsidR="00334529" w:rsidRPr="00312687">
        <w:rPr>
          <w:rFonts w:asciiTheme="minorHAnsi" w:hAnsiTheme="minorHAnsi" w:cstheme="minorHAnsi"/>
          <w:color w:val="auto"/>
        </w:rPr>
        <w:t>a</w:t>
      </w:r>
      <w:r w:rsidRPr="00312687">
        <w:rPr>
          <w:rFonts w:asciiTheme="minorHAnsi" w:hAnsiTheme="minorHAnsi" w:cstheme="minorHAnsi"/>
          <w:color w:val="auto"/>
        </w:rPr>
        <w:t xml:space="preserve"> udziału w naborze uzupełniającym dokonuje się w formie papierowej przez wypełnienie Deklaracji przystąpienia do projektu, która stanowi załącznik nr 1 do niniejszego Regulaminu. </w:t>
      </w:r>
    </w:p>
    <w:p w14:paraId="1F28662D" w14:textId="5FA1CB7E" w:rsidR="00334529" w:rsidRPr="00312687" w:rsidRDefault="00EF2266" w:rsidP="0070220C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Wypełnioną Deklarację należy </w:t>
      </w:r>
      <w:r w:rsidR="00264CCD" w:rsidRPr="00312687">
        <w:rPr>
          <w:rFonts w:asciiTheme="minorHAnsi" w:hAnsiTheme="minorHAnsi" w:cstheme="minorHAnsi"/>
          <w:color w:val="auto"/>
        </w:rPr>
        <w:t>złożyć</w:t>
      </w:r>
      <w:r w:rsidR="00B018AC" w:rsidRPr="00312687">
        <w:rPr>
          <w:rFonts w:asciiTheme="minorHAnsi" w:hAnsiTheme="minorHAnsi" w:cstheme="minorHAnsi"/>
          <w:color w:val="auto"/>
        </w:rPr>
        <w:t xml:space="preserve"> osobiście</w:t>
      </w:r>
      <w:r w:rsidR="00264CCD" w:rsidRPr="00312687">
        <w:rPr>
          <w:rFonts w:asciiTheme="minorHAnsi" w:hAnsiTheme="minorHAnsi" w:cstheme="minorHAnsi"/>
          <w:color w:val="auto"/>
        </w:rPr>
        <w:t xml:space="preserve"> </w:t>
      </w:r>
      <w:r w:rsidR="008721C6" w:rsidRPr="00312687">
        <w:rPr>
          <w:rFonts w:asciiTheme="minorHAnsi" w:hAnsiTheme="minorHAnsi" w:cstheme="minorHAnsi"/>
          <w:color w:val="auto"/>
        </w:rPr>
        <w:t>na Kancelarii Urzędu Miejskiego</w:t>
      </w:r>
      <w:r w:rsidR="0070220C" w:rsidRPr="00312687">
        <w:rPr>
          <w:rFonts w:asciiTheme="minorHAnsi" w:hAnsiTheme="minorHAnsi" w:cstheme="minorHAnsi"/>
          <w:color w:val="auto"/>
        </w:rPr>
        <w:t xml:space="preserve">, </w:t>
      </w:r>
      <w:r w:rsidR="00334529" w:rsidRPr="00312687">
        <w:rPr>
          <w:rFonts w:asciiTheme="minorHAnsi" w:hAnsiTheme="minorHAnsi" w:cstheme="minorHAnsi"/>
          <w:bCs/>
          <w:lang w:eastAsia="pl-PL"/>
        </w:rPr>
        <w:t>przesyłką pocztową lub kurierem na adres Urząd Miejski w Dąbrowie Górniczej, ul. Graniczna 21, 41-300 Dąbrowa Górnicza</w:t>
      </w:r>
      <w:r w:rsidR="00334529" w:rsidRPr="00312687">
        <w:rPr>
          <w:rFonts w:asciiTheme="minorHAnsi" w:hAnsiTheme="minorHAnsi" w:cstheme="minorHAnsi"/>
        </w:rPr>
        <w:t>, z dopiskiem „Ciepło z powietrza – wymiana źródeł ogrzewania w budynkach jednorodzinnych w Dąbrowie Górniczej</w:t>
      </w:r>
      <w:r w:rsidR="0070220C" w:rsidRPr="00312687">
        <w:rPr>
          <w:rFonts w:asciiTheme="minorHAnsi" w:hAnsiTheme="minorHAnsi" w:cstheme="minorHAnsi"/>
        </w:rPr>
        <w:t xml:space="preserve"> – nabór uzupełniający</w:t>
      </w:r>
      <w:r w:rsidR="00334529" w:rsidRPr="00312687">
        <w:rPr>
          <w:rFonts w:asciiTheme="minorHAnsi" w:hAnsiTheme="minorHAnsi" w:cstheme="minorHAnsi"/>
        </w:rPr>
        <w:t>” (decyduje data wpływu do Urzędu).</w:t>
      </w:r>
    </w:p>
    <w:p w14:paraId="7138319C" w14:textId="44969E59" w:rsidR="003B64E5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>Zgłoszeni</w:t>
      </w:r>
      <w:r w:rsidR="00334529" w:rsidRPr="00312687">
        <w:rPr>
          <w:rFonts w:asciiTheme="minorHAnsi" w:hAnsiTheme="minorHAnsi" w:cstheme="minorHAnsi"/>
          <w:color w:val="auto"/>
        </w:rPr>
        <w:t>a</w:t>
      </w:r>
      <w:r w:rsidRPr="00312687">
        <w:rPr>
          <w:rFonts w:asciiTheme="minorHAnsi" w:hAnsiTheme="minorHAnsi" w:cstheme="minorHAnsi"/>
          <w:color w:val="auto"/>
        </w:rPr>
        <w:t xml:space="preserve"> udziału zgodnie z pkt 3.1 i 3.2 należy dokonać w terminie od </w:t>
      </w:r>
      <w:r w:rsidR="00264CCD" w:rsidRPr="00312687">
        <w:rPr>
          <w:rFonts w:asciiTheme="minorHAnsi" w:hAnsiTheme="minorHAnsi" w:cstheme="minorHAnsi"/>
          <w:color w:val="auto"/>
        </w:rPr>
        <w:t>0</w:t>
      </w:r>
      <w:r w:rsidR="0070220C" w:rsidRPr="00312687">
        <w:rPr>
          <w:rFonts w:asciiTheme="minorHAnsi" w:hAnsiTheme="minorHAnsi" w:cstheme="minorHAnsi"/>
          <w:color w:val="auto"/>
        </w:rPr>
        <w:t>7</w:t>
      </w:r>
      <w:r w:rsidRPr="00312687">
        <w:rPr>
          <w:rFonts w:asciiTheme="minorHAnsi" w:hAnsiTheme="minorHAnsi" w:cstheme="minorHAnsi"/>
          <w:color w:val="auto"/>
        </w:rPr>
        <w:t xml:space="preserve"> </w:t>
      </w:r>
      <w:r w:rsidR="00264CCD" w:rsidRPr="00312687">
        <w:rPr>
          <w:rFonts w:asciiTheme="minorHAnsi" w:hAnsiTheme="minorHAnsi" w:cstheme="minorHAnsi"/>
          <w:color w:val="auto"/>
        </w:rPr>
        <w:t>marca</w:t>
      </w:r>
      <w:r w:rsidRPr="00312687">
        <w:rPr>
          <w:rFonts w:asciiTheme="minorHAnsi" w:hAnsiTheme="minorHAnsi" w:cstheme="minorHAnsi"/>
          <w:color w:val="auto"/>
        </w:rPr>
        <w:t xml:space="preserve"> 202</w:t>
      </w:r>
      <w:r w:rsidR="00264CCD" w:rsidRPr="00312687">
        <w:rPr>
          <w:rFonts w:asciiTheme="minorHAnsi" w:hAnsiTheme="minorHAnsi" w:cstheme="minorHAnsi"/>
          <w:color w:val="auto"/>
        </w:rPr>
        <w:t>3</w:t>
      </w:r>
      <w:r w:rsidRPr="00312687">
        <w:rPr>
          <w:rFonts w:asciiTheme="minorHAnsi" w:hAnsiTheme="minorHAnsi" w:cstheme="minorHAnsi"/>
          <w:color w:val="auto"/>
        </w:rPr>
        <w:t xml:space="preserve">r. do </w:t>
      </w:r>
      <w:r w:rsidR="00CF1CF4">
        <w:rPr>
          <w:rFonts w:asciiTheme="minorHAnsi" w:hAnsiTheme="minorHAnsi" w:cstheme="minorHAnsi"/>
          <w:color w:val="auto"/>
        </w:rPr>
        <w:t>3</w:t>
      </w:r>
      <w:r w:rsidR="00264CCD" w:rsidRPr="00312687">
        <w:rPr>
          <w:rFonts w:asciiTheme="minorHAnsi" w:hAnsiTheme="minorHAnsi" w:cstheme="minorHAnsi"/>
          <w:color w:val="auto"/>
        </w:rPr>
        <w:t>1</w:t>
      </w:r>
      <w:r w:rsidRPr="00312687">
        <w:rPr>
          <w:rFonts w:asciiTheme="minorHAnsi" w:hAnsiTheme="minorHAnsi" w:cstheme="minorHAnsi"/>
          <w:color w:val="auto"/>
        </w:rPr>
        <w:t xml:space="preserve"> </w:t>
      </w:r>
      <w:r w:rsidR="00264CCD" w:rsidRPr="00312687">
        <w:rPr>
          <w:rFonts w:asciiTheme="minorHAnsi" w:hAnsiTheme="minorHAnsi" w:cstheme="minorHAnsi"/>
          <w:color w:val="auto"/>
        </w:rPr>
        <w:t>marca</w:t>
      </w:r>
      <w:r w:rsidRPr="00312687">
        <w:rPr>
          <w:rFonts w:asciiTheme="minorHAnsi" w:hAnsiTheme="minorHAnsi" w:cstheme="minorHAnsi"/>
          <w:color w:val="auto"/>
        </w:rPr>
        <w:t xml:space="preserve"> 202</w:t>
      </w:r>
      <w:r w:rsidR="00264CCD" w:rsidRPr="00312687">
        <w:rPr>
          <w:rFonts w:asciiTheme="minorHAnsi" w:hAnsiTheme="minorHAnsi" w:cstheme="minorHAnsi"/>
          <w:color w:val="auto"/>
        </w:rPr>
        <w:t>3</w:t>
      </w:r>
      <w:r w:rsidRPr="00312687">
        <w:rPr>
          <w:rFonts w:asciiTheme="minorHAnsi" w:hAnsiTheme="minorHAnsi" w:cstheme="minorHAnsi"/>
          <w:color w:val="auto"/>
        </w:rPr>
        <w:t>r.</w:t>
      </w:r>
      <w:r w:rsidRPr="0031268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12687">
        <w:rPr>
          <w:rFonts w:asciiTheme="minorHAnsi" w:hAnsiTheme="minorHAnsi" w:cstheme="minorHAnsi"/>
          <w:color w:val="auto"/>
        </w:rPr>
        <w:t xml:space="preserve">Deklaracje składane po tym terminie nie zostaną uwzględnione i nie będą podstawą do zakwalifikowania do projektu. </w:t>
      </w:r>
    </w:p>
    <w:p w14:paraId="1FDAE753" w14:textId="46C4D0AA" w:rsidR="00A870D8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>Na podstawie złożonych deklaracji zostanie utworzona lista rezerwowa. O kolejności na li</w:t>
      </w:r>
      <w:r w:rsidR="00A870D8" w:rsidRPr="00312687">
        <w:rPr>
          <w:rFonts w:asciiTheme="minorHAnsi" w:hAnsiTheme="minorHAnsi" w:cstheme="minorHAnsi"/>
          <w:color w:val="auto"/>
        </w:rPr>
        <w:t>ś</w:t>
      </w:r>
      <w:r w:rsidR="0070220C" w:rsidRPr="00312687">
        <w:rPr>
          <w:rFonts w:asciiTheme="minorHAnsi" w:hAnsiTheme="minorHAnsi" w:cstheme="minorHAnsi"/>
          <w:color w:val="auto"/>
        </w:rPr>
        <w:t xml:space="preserve">cie </w:t>
      </w:r>
      <w:r w:rsidR="00B018AC" w:rsidRPr="00312687">
        <w:rPr>
          <w:rFonts w:asciiTheme="minorHAnsi" w:hAnsiTheme="minorHAnsi" w:cstheme="minorHAnsi"/>
          <w:color w:val="auto"/>
        </w:rPr>
        <w:t xml:space="preserve">decyduje </w:t>
      </w:r>
      <w:r w:rsidR="0070220C" w:rsidRPr="00312687">
        <w:rPr>
          <w:rFonts w:asciiTheme="minorHAnsi" w:hAnsiTheme="minorHAnsi" w:cstheme="minorHAnsi"/>
          <w:color w:val="auto"/>
        </w:rPr>
        <w:t>data złożenia deklaracji.</w:t>
      </w:r>
      <w:r w:rsidR="00A870D8" w:rsidRPr="00312687">
        <w:rPr>
          <w:rFonts w:asciiTheme="minorHAnsi" w:hAnsiTheme="minorHAnsi" w:cstheme="minorHAnsi"/>
          <w:color w:val="auto"/>
        </w:rPr>
        <w:t xml:space="preserve"> Z listy zostaną wybrane nieruchomości dla, których będzie możliwe wykonanie instalacji o dostępnej mocy.</w:t>
      </w:r>
    </w:p>
    <w:p w14:paraId="7411ECAC" w14:textId="5D26B6CE" w:rsidR="0070220C" w:rsidRPr="00312687" w:rsidRDefault="0070220C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Jeżeli weryfikacja techniczna na </w:t>
      </w:r>
      <w:r w:rsidR="00B018AC" w:rsidRPr="00312687">
        <w:rPr>
          <w:rFonts w:asciiTheme="minorHAnsi" w:hAnsiTheme="minorHAnsi" w:cstheme="minorHAnsi"/>
          <w:color w:val="auto"/>
        </w:rPr>
        <w:t>wybranych nieruchomościach</w:t>
      </w:r>
      <w:r w:rsidRPr="00312687">
        <w:rPr>
          <w:rFonts w:asciiTheme="minorHAnsi" w:hAnsiTheme="minorHAnsi" w:cstheme="minorHAnsi"/>
          <w:color w:val="auto"/>
        </w:rPr>
        <w:t>,</w:t>
      </w:r>
      <w:r w:rsidR="00A870D8" w:rsidRPr="00312687">
        <w:rPr>
          <w:rFonts w:asciiTheme="minorHAnsi" w:hAnsiTheme="minorHAnsi" w:cstheme="minorHAnsi"/>
          <w:color w:val="auto"/>
        </w:rPr>
        <w:t xml:space="preserve"> potwierdz</w:t>
      </w:r>
      <w:r w:rsidR="00B018AC" w:rsidRPr="00312687">
        <w:rPr>
          <w:rFonts w:asciiTheme="minorHAnsi" w:hAnsiTheme="minorHAnsi" w:cstheme="minorHAnsi"/>
          <w:color w:val="auto"/>
        </w:rPr>
        <w:t>i</w:t>
      </w:r>
      <w:r w:rsidR="00A870D8" w:rsidRPr="00312687">
        <w:rPr>
          <w:rFonts w:asciiTheme="minorHAnsi" w:hAnsiTheme="minorHAnsi" w:cstheme="minorHAnsi"/>
          <w:color w:val="auto"/>
        </w:rPr>
        <w:t xml:space="preserve"> możliwość montażu konkretnej mocy instalacji</w:t>
      </w:r>
      <w:r w:rsidR="00B018AC" w:rsidRPr="00312687">
        <w:rPr>
          <w:rFonts w:asciiTheme="minorHAnsi" w:hAnsiTheme="minorHAnsi" w:cstheme="minorHAnsi"/>
          <w:color w:val="auto"/>
        </w:rPr>
        <w:t xml:space="preserve"> </w:t>
      </w:r>
      <w:r w:rsidR="00A870D8" w:rsidRPr="00312687">
        <w:rPr>
          <w:rFonts w:asciiTheme="minorHAnsi" w:hAnsiTheme="minorHAnsi" w:cstheme="minorHAnsi"/>
          <w:color w:val="auto"/>
        </w:rPr>
        <w:t xml:space="preserve">zostanie ona wpisana na listę </w:t>
      </w:r>
      <w:r w:rsidR="00004FDD">
        <w:rPr>
          <w:rFonts w:asciiTheme="minorHAnsi" w:hAnsiTheme="minorHAnsi" w:cstheme="minorHAnsi"/>
          <w:color w:val="auto"/>
        </w:rPr>
        <w:t>podstawową</w:t>
      </w:r>
      <w:r w:rsidR="00312687" w:rsidRPr="00312687">
        <w:rPr>
          <w:rFonts w:asciiTheme="minorHAnsi" w:hAnsiTheme="minorHAnsi" w:cstheme="minorHAnsi"/>
          <w:color w:val="auto"/>
        </w:rPr>
        <w:t xml:space="preserve"> </w:t>
      </w:r>
      <w:r w:rsidR="00A870D8" w:rsidRPr="00312687">
        <w:rPr>
          <w:rFonts w:asciiTheme="minorHAnsi" w:hAnsiTheme="minorHAnsi" w:cstheme="minorHAnsi"/>
          <w:color w:val="auto"/>
        </w:rPr>
        <w:t xml:space="preserve">a </w:t>
      </w:r>
      <w:r w:rsidR="00A870D8" w:rsidRPr="00312687">
        <w:rPr>
          <w:rFonts w:asciiTheme="minorHAnsi" w:hAnsiTheme="minorHAnsi" w:cstheme="minorHAnsi"/>
          <w:color w:val="auto"/>
        </w:rPr>
        <w:lastRenderedPageBreak/>
        <w:t>mieszkaniec zostanie telefonicznie poinformowany o konieczności podpisania</w:t>
      </w:r>
      <w:r w:rsidRPr="00312687">
        <w:rPr>
          <w:rFonts w:asciiTheme="minorHAnsi" w:hAnsiTheme="minorHAnsi" w:cstheme="minorHAnsi"/>
          <w:color w:val="FF0000"/>
        </w:rPr>
        <w:t xml:space="preserve"> </w:t>
      </w:r>
      <w:r w:rsidR="00A870D8" w:rsidRPr="00312687">
        <w:rPr>
          <w:rFonts w:asciiTheme="minorHAnsi" w:hAnsiTheme="minorHAnsi" w:cstheme="minorHAnsi"/>
          <w:color w:val="FF0000"/>
        </w:rPr>
        <w:t xml:space="preserve"> </w:t>
      </w:r>
      <w:r w:rsidR="00A870D8" w:rsidRPr="00312687">
        <w:rPr>
          <w:rFonts w:asciiTheme="minorHAnsi" w:hAnsiTheme="minorHAnsi" w:cstheme="minorHAnsi"/>
        </w:rPr>
        <w:t>umowy</w:t>
      </w:r>
      <w:r w:rsidR="00B018AC" w:rsidRPr="00312687">
        <w:rPr>
          <w:rFonts w:asciiTheme="minorHAnsi" w:hAnsiTheme="minorHAnsi" w:cstheme="minorHAnsi"/>
        </w:rPr>
        <w:t xml:space="preserve"> z Gminą</w:t>
      </w:r>
    </w:p>
    <w:p w14:paraId="0F8382D2" w14:textId="36B201C2" w:rsidR="003B64E5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W przypadku braku możliwości montażu danej mocy instalacji </w:t>
      </w:r>
      <w:r w:rsidR="00B018AC" w:rsidRPr="00312687">
        <w:rPr>
          <w:rFonts w:asciiTheme="minorHAnsi" w:hAnsiTheme="minorHAnsi" w:cstheme="minorHAnsi"/>
          <w:color w:val="auto"/>
        </w:rPr>
        <w:t>na</w:t>
      </w:r>
      <w:r w:rsidRPr="00312687">
        <w:rPr>
          <w:rFonts w:asciiTheme="minorHAnsi" w:hAnsiTheme="minorHAnsi" w:cstheme="minorHAnsi"/>
          <w:color w:val="auto"/>
        </w:rPr>
        <w:t xml:space="preserve"> nieruchomości określonej w deklaracji, w jej miejsce zostanie przyjęta kolejna nieruchomość</w:t>
      </w:r>
      <w:r w:rsidR="00004FDD">
        <w:rPr>
          <w:rFonts w:asciiTheme="minorHAnsi" w:hAnsiTheme="minorHAnsi" w:cstheme="minorHAnsi"/>
          <w:color w:val="auto"/>
        </w:rPr>
        <w:t xml:space="preserve"> z listy rezerwowej</w:t>
      </w:r>
      <w:r w:rsidRPr="00312687">
        <w:rPr>
          <w:rFonts w:asciiTheme="minorHAnsi" w:hAnsiTheme="minorHAnsi" w:cstheme="minorHAnsi"/>
          <w:color w:val="auto"/>
        </w:rPr>
        <w:t xml:space="preserve"> </w:t>
      </w:r>
      <w:r w:rsidR="00702E8F" w:rsidRPr="00312687">
        <w:rPr>
          <w:rFonts w:asciiTheme="minorHAnsi" w:hAnsiTheme="minorHAnsi" w:cstheme="minorHAnsi"/>
          <w:color w:val="auto"/>
        </w:rPr>
        <w:t>dla której będzie możliwe wykonanie instalacji o dostępnej mocy.</w:t>
      </w:r>
      <w:r w:rsidRPr="00312687">
        <w:rPr>
          <w:rFonts w:asciiTheme="minorHAnsi" w:hAnsiTheme="minorHAnsi" w:cstheme="minorHAnsi"/>
          <w:color w:val="auto"/>
        </w:rPr>
        <w:t xml:space="preserve"> </w:t>
      </w:r>
    </w:p>
    <w:p w14:paraId="13B13680" w14:textId="7DB27124" w:rsidR="003B64E5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W przypadku braku kontaktu telefonicznego z </w:t>
      </w:r>
      <w:r w:rsidR="00312687" w:rsidRPr="00312687">
        <w:rPr>
          <w:rFonts w:asciiTheme="minorHAnsi" w:hAnsiTheme="minorHAnsi" w:cstheme="minorHAnsi"/>
          <w:color w:val="auto"/>
        </w:rPr>
        <w:t>mieszkańcem</w:t>
      </w:r>
      <w:r w:rsidRPr="00312687">
        <w:rPr>
          <w:rFonts w:asciiTheme="minorHAnsi" w:hAnsiTheme="minorHAnsi" w:cstheme="minorHAnsi"/>
          <w:color w:val="auto"/>
        </w:rPr>
        <w:t xml:space="preserve"> w ciągu dwóch kolejnych dni, </w:t>
      </w:r>
      <w:r w:rsidR="00312687" w:rsidRPr="00312687">
        <w:rPr>
          <w:rFonts w:asciiTheme="minorHAnsi" w:hAnsiTheme="minorHAnsi" w:cstheme="minorHAnsi"/>
          <w:color w:val="auto"/>
        </w:rPr>
        <w:t>zostanie przeprowadzona</w:t>
      </w:r>
      <w:r w:rsidRPr="00312687">
        <w:rPr>
          <w:rFonts w:asciiTheme="minorHAnsi" w:hAnsiTheme="minorHAnsi" w:cstheme="minorHAnsi"/>
          <w:color w:val="auto"/>
        </w:rPr>
        <w:t xml:space="preserve"> procedur</w:t>
      </w:r>
      <w:r w:rsidR="00312687" w:rsidRPr="00312687">
        <w:rPr>
          <w:rFonts w:asciiTheme="minorHAnsi" w:hAnsiTheme="minorHAnsi" w:cstheme="minorHAnsi"/>
          <w:color w:val="auto"/>
        </w:rPr>
        <w:t>a</w:t>
      </w:r>
      <w:r w:rsidRPr="00312687">
        <w:rPr>
          <w:rFonts w:asciiTheme="minorHAnsi" w:hAnsiTheme="minorHAnsi" w:cstheme="minorHAnsi"/>
          <w:color w:val="auto"/>
        </w:rPr>
        <w:t>, o której mowa w pkt 3.</w:t>
      </w:r>
      <w:r w:rsidR="00312687" w:rsidRPr="00312687">
        <w:rPr>
          <w:rFonts w:asciiTheme="minorHAnsi" w:hAnsiTheme="minorHAnsi" w:cstheme="minorHAnsi"/>
          <w:color w:val="auto"/>
        </w:rPr>
        <w:t>6</w:t>
      </w:r>
      <w:r w:rsidRPr="00312687">
        <w:rPr>
          <w:rFonts w:asciiTheme="minorHAnsi" w:hAnsiTheme="minorHAnsi" w:cstheme="minorHAnsi"/>
          <w:color w:val="auto"/>
        </w:rPr>
        <w:t xml:space="preserve"> z kolejną osobą z listy rezerwowej.</w:t>
      </w:r>
    </w:p>
    <w:p w14:paraId="67E1DE1B" w14:textId="77777777" w:rsidR="003B64E5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Zgodnie z założeniami projektu, Mieszkaniec zakwalifikowany do projektu pokrywa z własnych środków </w:t>
      </w:r>
      <w:r w:rsidR="00024F25" w:rsidRPr="00312687">
        <w:rPr>
          <w:rFonts w:asciiTheme="minorHAnsi" w:hAnsiTheme="minorHAnsi" w:cstheme="minorHAnsi"/>
          <w:color w:val="auto"/>
        </w:rPr>
        <w:t xml:space="preserve">co najmniej </w:t>
      </w:r>
      <w:r w:rsidR="001A5FDF" w:rsidRPr="00312687">
        <w:rPr>
          <w:rFonts w:asciiTheme="minorHAnsi" w:hAnsiTheme="minorHAnsi" w:cstheme="minorHAnsi"/>
          <w:color w:val="auto"/>
        </w:rPr>
        <w:t>15</w:t>
      </w:r>
      <w:r w:rsidRPr="00312687">
        <w:rPr>
          <w:rFonts w:asciiTheme="minorHAnsi" w:hAnsiTheme="minorHAnsi" w:cstheme="minorHAnsi"/>
          <w:color w:val="auto"/>
        </w:rPr>
        <w:t xml:space="preserve">% wartości instalacji netto plus VAT oraz koszty ubezpieczenia instalacji. </w:t>
      </w:r>
    </w:p>
    <w:p w14:paraId="4FDF2341" w14:textId="34986BA0" w:rsidR="006056F9" w:rsidRPr="00312687" w:rsidRDefault="00EF2266" w:rsidP="003B64E5">
      <w:pPr>
        <w:pStyle w:val="Default"/>
        <w:numPr>
          <w:ilvl w:val="1"/>
          <w:numId w:val="1"/>
        </w:numPr>
        <w:ind w:left="567" w:hanging="567"/>
        <w:jc w:val="both"/>
        <w:rPr>
          <w:rFonts w:asciiTheme="minorHAnsi" w:hAnsiTheme="minorHAnsi" w:cstheme="minorHAnsi"/>
          <w:color w:val="auto"/>
        </w:rPr>
      </w:pPr>
      <w:r w:rsidRPr="00312687">
        <w:rPr>
          <w:rFonts w:asciiTheme="minorHAnsi" w:hAnsiTheme="minorHAnsi" w:cstheme="minorHAnsi"/>
          <w:color w:val="auto"/>
        </w:rPr>
        <w:t xml:space="preserve">Po podpisaniu umowy </w:t>
      </w:r>
      <w:r w:rsidR="00312687" w:rsidRPr="00312687">
        <w:rPr>
          <w:rFonts w:asciiTheme="minorHAnsi" w:hAnsiTheme="minorHAnsi" w:cstheme="minorHAnsi"/>
          <w:color w:val="auto"/>
        </w:rPr>
        <w:t xml:space="preserve">z Gminą </w:t>
      </w:r>
      <w:r w:rsidRPr="00312687">
        <w:rPr>
          <w:rFonts w:asciiTheme="minorHAnsi" w:hAnsiTheme="minorHAnsi" w:cstheme="minorHAnsi"/>
          <w:color w:val="auto"/>
        </w:rPr>
        <w:t xml:space="preserve">mieszkaniec zobowiązany będzie </w:t>
      </w:r>
      <w:r w:rsidR="00024F25" w:rsidRPr="00312687">
        <w:rPr>
          <w:rFonts w:asciiTheme="minorHAnsi" w:hAnsiTheme="minorHAnsi" w:cstheme="minorHAnsi"/>
          <w:color w:val="auto"/>
        </w:rPr>
        <w:t xml:space="preserve">wpłacić zaliczkę zgodnie z </w:t>
      </w:r>
      <w:r w:rsidR="00702E8F" w:rsidRPr="00312687">
        <w:rPr>
          <w:rFonts w:asciiTheme="minorHAnsi" w:hAnsiTheme="minorHAnsi" w:cstheme="minorHAnsi"/>
          <w:color w:val="auto"/>
        </w:rPr>
        <w:t>jej zapisami</w:t>
      </w:r>
      <w:r w:rsidR="00024F25" w:rsidRPr="00312687">
        <w:rPr>
          <w:rFonts w:asciiTheme="minorHAnsi" w:hAnsiTheme="minorHAnsi" w:cstheme="minorHAnsi"/>
          <w:color w:val="auto"/>
        </w:rPr>
        <w:t xml:space="preserve">. </w:t>
      </w:r>
      <w:r w:rsidRPr="00312687">
        <w:rPr>
          <w:rFonts w:asciiTheme="minorHAnsi" w:hAnsiTheme="minorHAnsi" w:cstheme="minorHAnsi"/>
          <w:color w:val="auto"/>
        </w:rPr>
        <w:t xml:space="preserve"> </w:t>
      </w:r>
    </w:p>
    <w:p w14:paraId="08C99F80" w14:textId="55600D80" w:rsidR="006056F9" w:rsidRPr="00FE3363" w:rsidRDefault="00004FDD" w:rsidP="00FE336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E3363">
        <w:rPr>
          <w:rFonts w:cstheme="minorHAnsi"/>
          <w:sz w:val="24"/>
          <w:szCs w:val="24"/>
        </w:rPr>
        <w:t xml:space="preserve">Uczestnicy projektu wyłonieni w ramach naboru uzupełniającego powinni spełniać wszystkie warunki wynikające z Regulaminu naboru zgłoszeń z marca 2021 </w:t>
      </w:r>
      <w:r w:rsidR="00D63009" w:rsidRPr="00FE3363">
        <w:rPr>
          <w:rFonts w:cstheme="minorHAnsi"/>
          <w:sz w:val="24"/>
          <w:szCs w:val="24"/>
        </w:rPr>
        <w:t>zwanego dalej Regulaminem podstawowym</w:t>
      </w:r>
      <w:r w:rsidR="00FE3363" w:rsidRPr="00FE3363">
        <w:rPr>
          <w:rFonts w:cstheme="minorHAnsi"/>
          <w:sz w:val="24"/>
          <w:szCs w:val="24"/>
        </w:rPr>
        <w:t xml:space="preserve"> (</w:t>
      </w:r>
      <w:hyperlink r:id="rId6" w:history="1">
        <w:r w:rsidR="00FE3363" w:rsidRPr="00FE3363">
          <w:rPr>
            <w:rStyle w:val="Hipercze"/>
            <w:sz w:val="24"/>
            <w:szCs w:val="24"/>
          </w:rPr>
          <w:t>https://www.dabrowa-gornicza.pl/aktualnosci/cieplo-z-powietrza/</w:t>
        </w:r>
      </w:hyperlink>
      <w:r w:rsidR="00FE3363" w:rsidRPr="00FE3363">
        <w:rPr>
          <w:sz w:val="24"/>
          <w:szCs w:val="24"/>
        </w:rPr>
        <w:t xml:space="preserve">). </w:t>
      </w:r>
      <w:r w:rsidRPr="00FE3363">
        <w:rPr>
          <w:rFonts w:cstheme="minorHAnsi"/>
          <w:sz w:val="24"/>
          <w:szCs w:val="24"/>
        </w:rPr>
        <w:t>Pozytywna weryfikacja w naborze uzupełniającym nie uchybia</w:t>
      </w:r>
      <w:r w:rsidR="00D63009" w:rsidRPr="00FE3363">
        <w:rPr>
          <w:rFonts w:cstheme="minorHAnsi"/>
          <w:sz w:val="24"/>
          <w:szCs w:val="24"/>
        </w:rPr>
        <w:t xml:space="preserve"> prawa</w:t>
      </w:r>
      <w:r w:rsidRPr="00FE3363">
        <w:rPr>
          <w:rFonts w:cstheme="minorHAnsi"/>
          <w:sz w:val="24"/>
          <w:szCs w:val="24"/>
        </w:rPr>
        <w:t xml:space="preserve"> </w:t>
      </w:r>
      <w:r w:rsidR="00D63009" w:rsidRPr="00FE3363">
        <w:rPr>
          <w:rFonts w:cstheme="minorHAnsi"/>
          <w:sz w:val="24"/>
          <w:szCs w:val="24"/>
        </w:rPr>
        <w:t>p</w:t>
      </w:r>
      <w:r w:rsidRPr="00FE3363">
        <w:rPr>
          <w:rFonts w:cstheme="minorHAnsi"/>
          <w:sz w:val="24"/>
          <w:szCs w:val="24"/>
        </w:rPr>
        <w:t>óźniejszego wykluczenia zgł</w:t>
      </w:r>
      <w:r w:rsidR="00F72B6C" w:rsidRPr="00FE3363">
        <w:rPr>
          <w:rFonts w:cstheme="minorHAnsi"/>
          <w:sz w:val="24"/>
          <w:szCs w:val="24"/>
        </w:rPr>
        <w:t xml:space="preserve">aszającego </w:t>
      </w:r>
      <w:r w:rsidRPr="00FE3363">
        <w:rPr>
          <w:rFonts w:cstheme="minorHAnsi"/>
          <w:sz w:val="24"/>
          <w:szCs w:val="24"/>
        </w:rPr>
        <w:t>w razie stwierdzenia braku spełnienia wszystkich</w:t>
      </w:r>
      <w:r w:rsidR="00D63009" w:rsidRPr="00FE3363">
        <w:rPr>
          <w:rFonts w:cstheme="minorHAnsi"/>
          <w:sz w:val="24"/>
          <w:szCs w:val="24"/>
        </w:rPr>
        <w:t xml:space="preserve"> warunków wynikających z Regulaminu podstawowego.</w:t>
      </w:r>
      <w:r w:rsidRPr="00FE3363">
        <w:rPr>
          <w:rFonts w:cstheme="minorHAnsi"/>
          <w:sz w:val="24"/>
          <w:szCs w:val="24"/>
        </w:rPr>
        <w:t xml:space="preserve"> </w:t>
      </w:r>
      <w:r w:rsidR="006056F9" w:rsidRPr="00FE3363">
        <w:rPr>
          <w:rFonts w:cstheme="minorHAnsi"/>
          <w:sz w:val="24"/>
          <w:szCs w:val="24"/>
        </w:rPr>
        <w:t xml:space="preserve">W momencie negatywnej weryfikacji zgłoszenie zostanie odrzucone i do projektu zostanie wybrana kolejna osoba z listy </w:t>
      </w:r>
      <w:r w:rsidR="00D63009" w:rsidRPr="00FE3363">
        <w:rPr>
          <w:rFonts w:cstheme="minorHAnsi"/>
          <w:sz w:val="24"/>
          <w:szCs w:val="24"/>
        </w:rPr>
        <w:t xml:space="preserve">rezerwowej </w:t>
      </w:r>
      <w:r w:rsidR="006056F9" w:rsidRPr="00FE3363">
        <w:rPr>
          <w:rFonts w:cstheme="minorHAnsi"/>
          <w:sz w:val="24"/>
          <w:szCs w:val="24"/>
        </w:rPr>
        <w:t>spełniająca warunki naboru uzupełniającego.</w:t>
      </w:r>
    </w:p>
    <w:sectPr w:rsidR="006056F9" w:rsidRPr="00FE3363" w:rsidSect="008721C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20A2F"/>
    <w:multiLevelType w:val="hybridMultilevel"/>
    <w:tmpl w:val="9BD6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172"/>
    <w:multiLevelType w:val="hybridMultilevel"/>
    <w:tmpl w:val="E02E09F6"/>
    <w:lvl w:ilvl="0" w:tplc="C082A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7494">
    <w:abstractNumId w:val="0"/>
  </w:num>
  <w:num w:numId="2" w16cid:durableId="1658219956">
    <w:abstractNumId w:val="2"/>
  </w:num>
  <w:num w:numId="3" w16cid:durableId="205770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D"/>
    <w:rsid w:val="00004FDD"/>
    <w:rsid w:val="00024F25"/>
    <w:rsid w:val="001A5FDF"/>
    <w:rsid w:val="001C7EFC"/>
    <w:rsid w:val="00211258"/>
    <w:rsid w:val="00264CCD"/>
    <w:rsid w:val="00312687"/>
    <w:rsid w:val="00334529"/>
    <w:rsid w:val="003B64E5"/>
    <w:rsid w:val="00462555"/>
    <w:rsid w:val="006056F9"/>
    <w:rsid w:val="0070220C"/>
    <w:rsid w:val="00702E8F"/>
    <w:rsid w:val="00712B35"/>
    <w:rsid w:val="008721C6"/>
    <w:rsid w:val="009B4169"/>
    <w:rsid w:val="00A870D8"/>
    <w:rsid w:val="00B018AC"/>
    <w:rsid w:val="00C11DB8"/>
    <w:rsid w:val="00CF1CF4"/>
    <w:rsid w:val="00D63009"/>
    <w:rsid w:val="00EF029D"/>
    <w:rsid w:val="00EF2266"/>
    <w:rsid w:val="00F72B6C"/>
    <w:rsid w:val="00FC2CB0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9A2F"/>
  <w15:chartTrackingRefBased/>
  <w15:docId w15:val="{B4583BE8-6B7E-4360-8F8E-4F6C760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529"/>
    <w:pPr>
      <w:keepNext/>
      <w:keepLines/>
      <w:spacing w:before="240" w:after="240" w:line="276" w:lineRule="auto"/>
      <w:jc w:val="center"/>
      <w:outlineLvl w:val="0"/>
    </w:pPr>
    <w:rPr>
      <w:rFonts w:ascii="Arial" w:eastAsiaTheme="majorEastAsia" w:hAnsi="Arial" w:cs="Mangal"/>
      <w:b/>
      <w:bCs/>
      <w:sz w:val="20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266"/>
    <w:pPr>
      <w:spacing w:after="600" w:line="276" w:lineRule="auto"/>
      <w:ind w:firstLine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2266"/>
    <w:rPr>
      <w:rFonts w:ascii="Cambria" w:eastAsia="Times New Roman" w:hAnsi="Cambria" w:cs="Times New Roman"/>
      <w:i/>
      <w:iCs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EF2266"/>
    <w:pPr>
      <w:spacing w:after="0" w:line="240" w:lineRule="auto"/>
    </w:pPr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4529"/>
    <w:rPr>
      <w:rFonts w:ascii="Arial" w:eastAsiaTheme="majorEastAsia" w:hAnsi="Arial" w:cs="Mangal"/>
      <w:b/>
      <w:bCs/>
      <w:sz w:val="20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A870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3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browa-gornicza.pl/aktualnosci/cieplo-z-powietrz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Lorenc</dc:creator>
  <cp:keywords/>
  <dc:description/>
  <cp:lastModifiedBy>Joanna Lorenc</cp:lastModifiedBy>
  <cp:revision>9</cp:revision>
  <dcterms:created xsi:type="dcterms:W3CDTF">2023-03-03T11:10:00Z</dcterms:created>
  <dcterms:modified xsi:type="dcterms:W3CDTF">2023-03-16T13:22:00Z</dcterms:modified>
</cp:coreProperties>
</file>